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F2" w:rsidRDefault="00825CF2" w:rsidP="004F7899">
      <w:pPr>
        <w:bidi/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 w:rsidRPr="007F423B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خ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ودسنجی 123ش</w:t>
      </w:r>
      <w:r w:rsidR="004F7899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.ج</w:t>
      </w:r>
    </w:p>
    <w:p w:rsidR="00825CF2" w:rsidRDefault="00825CF2" w:rsidP="007844EC">
      <w:pPr>
        <w:pBdr>
          <w:bottom w:val="single" w:sz="6" w:space="1" w:color="auto"/>
        </w:pBdr>
        <w:ind w:left="21"/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زهرا جوکار :مدرس ،مشاور و برنامه ریز کنکور هنر </w:t>
      </w:r>
    </w:p>
    <w:p w:rsidR="00D9635D" w:rsidRPr="00D9635D" w:rsidRDefault="00D9635D" w:rsidP="007844EC">
      <w:pPr>
        <w:bidi/>
        <w:ind w:left="42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1-</w:t>
      </w:r>
      <w:r w:rsidRPr="00D9635D">
        <w:rPr>
          <w:rFonts w:cs="B Nazanin"/>
          <w:b/>
          <w:bCs/>
          <w:sz w:val="32"/>
          <w:szCs w:val="32"/>
          <w:rtl/>
        </w:rPr>
        <w:t>در ابتدا شکل</w:t>
      </w:r>
      <w:r w:rsidRPr="00D9635D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9635D">
        <w:rPr>
          <w:rFonts w:cs="B Nazanin"/>
          <w:b/>
          <w:bCs/>
          <w:sz w:val="32"/>
          <w:szCs w:val="32"/>
          <w:rtl/>
        </w:rPr>
        <w:t>گیری بازار در شهرهای ساسانی به کدام صورت بود؟</w:t>
      </w:r>
    </w:p>
    <w:p w:rsidR="00D9635D" w:rsidRDefault="00D9635D" w:rsidP="007844EC">
      <w:pPr>
        <w:bidi/>
        <w:ind w:left="381"/>
        <w:rPr>
          <w:rFonts w:cs="B Nazanin"/>
          <w:b/>
          <w:bCs/>
          <w:sz w:val="32"/>
          <w:szCs w:val="32"/>
          <w:rtl/>
        </w:rPr>
      </w:pPr>
      <w:r w:rsidRPr="00D9635D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D9635D">
        <w:rPr>
          <w:rFonts w:cs="B Nazanin"/>
          <w:b/>
          <w:bCs/>
          <w:sz w:val="32"/>
          <w:szCs w:val="32"/>
          <w:rtl/>
        </w:rPr>
        <w:t>در بیرون از دروازه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9635D">
        <w:rPr>
          <w:rFonts w:cs="B Nazanin"/>
          <w:b/>
          <w:bCs/>
          <w:sz w:val="32"/>
          <w:szCs w:val="32"/>
          <w:rtl/>
        </w:rPr>
        <w:t>های شارستان در محدوده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/>
          <w:b/>
          <w:bCs/>
          <w:sz w:val="32"/>
          <w:szCs w:val="32"/>
          <w:rtl/>
        </w:rPr>
        <w:t>ی ربض تشکیل شده بو</w:t>
      </w:r>
      <w:r>
        <w:rPr>
          <w:rFonts w:cs="B Nazanin" w:hint="cs"/>
          <w:b/>
          <w:bCs/>
          <w:sz w:val="32"/>
          <w:szCs w:val="32"/>
          <w:rtl/>
        </w:rPr>
        <w:t>د.</w:t>
      </w:r>
    </w:p>
    <w:p w:rsidR="00D9635D" w:rsidRDefault="00D9635D" w:rsidP="007844EC">
      <w:pPr>
        <w:bidi/>
        <w:ind w:left="38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2-</w:t>
      </w:r>
      <w:r w:rsidRPr="00D9635D">
        <w:rPr>
          <w:rFonts w:cs="B Nazanin"/>
          <w:b/>
          <w:bCs/>
          <w:sz w:val="32"/>
          <w:szCs w:val="32"/>
          <w:rtl/>
        </w:rPr>
        <w:t>به عنوان ستون فقرات شهر از دل شارستان شروع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9635D">
        <w:rPr>
          <w:rFonts w:cs="B Nazanin"/>
          <w:b/>
          <w:bCs/>
          <w:sz w:val="32"/>
          <w:szCs w:val="32"/>
          <w:rtl/>
        </w:rPr>
        <w:t>شد</w:t>
      </w:r>
      <w:r>
        <w:rPr>
          <w:rFonts w:cs="B Nazanin" w:hint="cs"/>
          <w:b/>
          <w:bCs/>
          <w:sz w:val="32"/>
          <w:szCs w:val="32"/>
          <w:rtl/>
        </w:rPr>
        <w:t>.</w:t>
      </w:r>
    </w:p>
    <w:p w:rsidR="00D9635D" w:rsidRDefault="00D9635D" w:rsidP="007844EC">
      <w:pPr>
        <w:bidi/>
        <w:ind w:left="38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3 -</w:t>
      </w:r>
      <w:r w:rsidRPr="00D9635D">
        <w:rPr>
          <w:rFonts w:cs="B Nazanin"/>
          <w:b/>
          <w:bCs/>
          <w:sz w:val="32"/>
          <w:szCs w:val="32"/>
          <w:rtl/>
        </w:rPr>
        <w:t>از یکی از دروازه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9635D">
        <w:rPr>
          <w:rFonts w:cs="B Nazanin"/>
          <w:b/>
          <w:bCs/>
          <w:sz w:val="32"/>
          <w:szCs w:val="32"/>
          <w:rtl/>
        </w:rPr>
        <w:t>های اصلی شهر آغاز و به قلب نمادین شهر یعنی مسجد جامع متصل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9635D">
        <w:rPr>
          <w:rFonts w:cs="B Nazanin"/>
          <w:b/>
          <w:bCs/>
          <w:sz w:val="32"/>
          <w:szCs w:val="32"/>
          <w:rtl/>
        </w:rPr>
        <w:t>شد</w:t>
      </w:r>
      <w:r w:rsidRPr="00D9635D">
        <w:rPr>
          <w:rFonts w:cs="B Nazanin"/>
          <w:b/>
          <w:bCs/>
          <w:sz w:val="32"/>
          <w:szCs w:val="32"/>
        </w:rPr>
        <w:t xml:space="preserve">. </w:t>
      </w:r>
    </w:p>
    <w:p w:rsidR="00605F25" w:rsidRDefault="00D9635D" w:rsidP="007844EC">
      <w:pPr>
        <w:pBdr>
          <w:bottom w:val="single" w:sz="6" w:space="1" w:color="auto"/>
        </w:pBdr>
        <w:bidi/>
        <w:ind w:left="38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4-</w:t>
      </w:r>
      <w:r w:rsidRPr="00D9635D">
        <w:rPr>
          <w:rFonts w:cs="B Nazanin"/>
          <w:b/>
          <w:bCs/>
          <w:sz w:val="32"/>
          <w:szCs w:val="32"/>
          <w:rtl/>
        </w:rPr>
        <w:t>از یکی از دروازه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9635D">
        <w:rPr>
          <w:rFonts w:cs="B Nazanin"/>
          <w:b/>
          <w:bCs/>
          <w:sz w:val="32"/>
          <w:szCs w:val="32"/>
          <w:rtl/>
        </w:rPr>
        <w:t>های اصلی شهر آغاز و در ادامه به کاخ، تا دروازهی مقابل کشیده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9635D">
        <w:rPr>
          <w:rFonts w:cs="B Nazanin"/>
          <w:b/>
          <w:bCs/>
          <w:sz w:val="32"/>
          <w:szCs w:val="32"/>
          <w:rtl/>
        </w:rPr>
        <w:t>شد</w:t>
      </w:r>
      <w:r w:rsidRPr="00D9635D">
        <w:rPr>
          <w:rFonts w:cs="B Nazanin"/>
          <w:b/>
          <w:bCs/>
          <w:sz w:val="32"/>
          <w:szCs w:val="32"/>
        </w:rPr>
        <w:t>.</w:t>
      </w:r>
    </w:p>
    <w:p w:rsidR="00D9635D" w:rsidRDefault="00D9635D" w:rsidP="007844EC">
      <w:pPr>
        <w:bidi/>
        <w:ind w:left="42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2-</w:t>
      </w:r>
      <w:r w:rsidRPr="00D9635D">
        <w:rPr>
          <w:rtl/>
        </w:rPr>
        <w:t xml:space="preserve"> </w:t>
      </w:r>
      <w:r w:rsidRPr="00D9635D">
        <w:rPr>
          <w:rFonts w:cs="B Nazanin"/>
          <w:b/>
          <w:bCs/>
          <w:sz w:val="32"/>
          <w:szCs w:val="32"/>
          <w:rtl/>
        </w:rPr>
        <w:t>طبیعت بیجان در کدام نمونه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9635D">
        <w:rPr>
          <w:rFonts w:cs="B Nazanin"/>
          <w:b/>
          <w:bCs/>
          <w:sz w:val="32"/>
          <w:szCs w:val="32"/>
          <w:rtl/>
        </w:rPr>
        <w:t>ها وسیله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9635D">
        <w:rPr>
          <w:rFonts w:cs="B Nazanin"/>
          <w:b/>
          <w:bCs/>
          <w:sz w:val="32"/>
          <w:szCs w:val="32"/>
          <w:rtl/>
        </w:rPr>
        <w:t xml:space="preserve">ایست برای هماهنگی انسان با جهان اطرافش؟ </w:t>
      </w:r>
      <w:r w:rsidR="002B17E5" w:rsidRPr="002B17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3DDEE7" wp14:editId="169D0795">
                <wp:simplePos x="0" y="0"/>
                <wp:positionH relativeFrom="column">
                  <wp:posOffset>-1112203</wp:posOffset>
                </wp:positionH>
                <wp:positionV relativeFrom="paragraph">
                  <wp:posOffset>-1613852</wp:posOffset>
                </wp:positionV>
                <wp:extent cx="12823825" cy="7183120"/>
                <wp:effectExtent l="3201353" t="761047" r="3179127" b="759778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823825" cy="718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17E5" w:rsidRPr="002D22A0" w:rsidRDefault="002B17E5" w:rsidP="002B17E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D22A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2B17E5" w:rsidRPr="002D22A0" w:rsidRDefault="002B17E5" w:rsidP="002B17E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D22A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7.6pt;margin-top:-127.05pt;width:1009.75pt;height:565.6pt;rotation:-329901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" filled="f" stroked="f">
                <v:textbox>
                  <w:txbxContent>
                    <w:p w:rsidR="002B17E5" w:rsidRPr="002D22A0" w:rsidRDefault="002B17E5" w:rsidP="002B17E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D22A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2B17E5" w:rsidRPr="002D22A0" w:rsidRDefault="002B17E5" w:rsidP="002B17E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D22A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D9635D" w:rsidRDefault="00D9635D" w:rsidP="007844EC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1-</w:t>
      </w:r>
      <w:r w:rsidRPr="00D9635D">
        <w:rPr>
          <w:rFonts w:cs="B Nazanin"/>
          <w:b/>
          <w:bCs/>
          <w:sz w:val="32"/>
          <w:szCs w:val="32"/>
          <w:rtl/>
        </w:rPr>
        <w:t>دیوارنگاره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9635D">
        <w:rPr>
          <w:rFonts w:cs="B Nazanin"/>
          <w:b/>
          <w:bCs/>
          <w:sz w:val="32"/>
          <w:szCs w:val="32"/>
          <w:rtl/>
        </w:rPr>
        <w:t>های رومی</w:t>
      </w:r>
      <w:r>
        <w:rPr>
          <w:rFonts w:cs="B Nazanin" w:hint="cs"/>
          <w:b/>
          <w:bCs/>
          <w:sz w:val="32"/>
          <w:szCs w:val="32"/>
          <w:rtl/>
        </w:rPr>
        <w:t xml:space="preserve">            2-</w:t>
      </w:r>
      <w:r w:rsidRPr="00D9635D">
        <w:rPr>
          <w:rFonts w:cs="B Nazanin"/>
          <w:b/>
          <w:bCs/>
          <w:sz w:val="32"/>
          <w:szCs w:val="32"/>
          <w:rtl/>
        </w:rPr>
        <w:t xml:space="preserve">نقوش درون غار </w:t>
      </w:r>
      <w:r>
        <w:rPr>
          <w:rFonts w:cs="B Nazanin" w:hint="cs"/>
          <w:b/>
          <w:bCs/>
          <w:sz w:val="32"/>
          <w:szCs w:val="32"/>
          <w:rtl/>
        </w:rPr>
        <w:t xml:space="preserve">             </w:t>
      </w:r>
      <w:r w:rsidRPr="00D9635D">
        <w:rPr>
          <w:rFonts w:cs="B Nazanin"/>
          <w:b/>
          <w:bCs/>
          <w:sz w:val="32"/>
          <w:szCs w:val="32"/>
          <w:rtl/>
        </w:rPr>
        <w:t xml:space="preserve">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D9635D">
        <w:rPr>
          <w:rFonts w:cs="B Nazanin"/>
          <w:b/>
          <w:bCs/>
          <w:sz w:val="32"/>
          <w:szCs w:val="32"/>
          <w:rtl/>
        </w:rPr>
        <w:t>هنر باروک</w:t>
      </w:r>
      <w:r>
        <w:rPr>
          <w:rFonts w:cs="B Nazanin" w:hint="cs"/>
          <w:b/>
          <w:bCs/>
          <w:sz w:val="32"/>
          <w:szCs w:val="32"/>
          <w:rtl/>
        </w:rPr>
        <w:t xml:space="preserve">          </w:t>
      </w:r>
      <w:r w:rsidRPr="00D9635D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D9635D">
        <w:rPr>
          <w:rFonts w:cs="B Nazanin"/>
          <w:b/>
          <w:bCs/>
          <w:sz w:val="32"/>
          <w:szCs w:val="32"/>
          <w:rtl/>
        </w:rPr>
        <w:t>نقاشی شرق</w:t>
      </w:r>
    </w:p>
    <w:p w:rsidR="00D9635D" w:rsidRDefault="00D9635D" w:rsidP="007844EC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3-</w:t>
      </w:r>
      <w:r w:rsidR="002B17E5">
        <w:t>-</w:t>
      </w:r>
      <w:r w:rsidR="002B17E5" w:rsidRPr="002B17E5">
        <w:rPr>
          <w:rFonts w:cs="B Nazanin"/>
          <w:b/>
          <w:bCs/>
          <w:sz w:val="32"/>
          <w:szCs w:val="32"/>
          <w:rtl/>
        </w:rPr>
        <w:t>سطح محدود به شش</w:t>
      </w:r>
      <w:r w:rsidR="002B17E5">
        <w:rPr>
          <w:rFonts w:cs="B Nazanin" w:hint="cs"/>
          <w:b/>
          <w:bCs/>
          <w:sz w:val="32"/>
          <w:szCs w:val="32"/>
          <w:rtl/>
        </w:rPr>
        <w:t xml:space="preserve"> </w:t>
      </w:r>
      <w:r w:rsidR="002B17E5" w:rsidRPr="002B17E5">
        <w:rPr>
          <w:rFonts w:cs="B Nazanin"/>
          <w:b/>
          <w:bCs/>
          <w:sz w:val="32"/>
          <w:szCs w:val="32"/>
          <w:rtl/>
        </w:rPr>
        <w:t>ضلعی منتظم مقابل، با چند لوزی یکسان قابل پوشش است؟</w:t>
      </w:r>
      <w:r w:rsidR="002B17E5">
        <w:rPr>
          <w:rFonts w:cs="B Nazanin"/>
          <w:b/>
          <w:bCs/>
          <w:noProof/>
          <w:sz w:val="32"/>
          <w:szCs w:val="32"/>
        </w:rPr>
        <w:drawing>
          <wp:inline distT="0" distB="0" distL="0" distR="0" wp14:anchorId="2138936E" wp14:editId="127CB490">
            <wp:extent cx="1068024" cy="922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28" cy="92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E5" w:rsidRDefault="002B17E5" w:rsidP="002B17E5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1-12                          2-18                            3-24                            4-30</w:t>
      </w:r>
    </w:p>
    <w:p w:rsidR="002B17E5" w:rsidRDefault="002B17E5" w:rsidP="002B17E5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4-</w:t>
      </w:r>
      <w:r w:rsidRPr="002B17E5">
        <w:rPr>
          <w:rFonts w:cs="B Nazanin"/>
          <w:b/>
          <w:bCs/>
          <w:sz w:val="32"/>
          <w:szCs w:val="32"/>
          <w:rtl/>
        </w:rPr>
        <w:t xml:space="preserve">نوع پرسپکتیو و اندازه زاویه موجود در شکل مقابل کدام است ؟ 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>
            <wp:extent cx="881572" cy="1184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76" cy="11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E5" w:rsidRDefault="002B17E5" w:rsidP="002B17E5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2B17E5">
        <w:rPr>
          <w:rFonts w:cs="B Nazanin"/>
          <w:b/>
          <w:bCs/>
          <w:sz w:val="32"/>
          <w:szCs w:val="32"/>
          <w:rtl/>
        </w:rPr>
        <w:t xml:space="preserve">ایزومتریک و زاویه 30- 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B17E5">
        <w:rPr>
          <w:rFonts w:cs="B Nazanin"/>
          <w:b/>
          <w:bCs/>
          <w:sz w:val="32"/>
          <w:szCs w:val="32"/>
          <w:rtl/>
        </w:rPr>
        <w:t>30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2-   </w:t>
      </w:r>
      <w:r w:rsidRPr="002B17E5">
        <w:rPr>
          <w:rFonts w:cs="B Nazanin"/>
          <w:b/>
          <w:bCs/>
          <w:sz w:val="32"/>
          <w:szCs w:val="32"/>
          <w:rtl/>
        </w:rPr>
        <w:t xml:space="preserve">ایزومتریک و زاویه 45 -45 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2B17E5" w:rsidRDefault="002B17E5" w:rsidP="002B17E5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3-</w:t>
      </w:r>
      <w:r w:rsidRPr="002B17E5">
        <w:rPr>
          <w:rFonts w:cs="B Nazanin"/>
          <w:b/>
          <w:bCs/>
          <w:sz w:val="32"/>
          <w:szCs w:val="32"/>
          <w:rtl/>
        </w:rPr>
        <w:t>ابلیک و زاویه های 30-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B17E5">
        <w:rPr>
          <w:rFonts w:cs="B Nazanin"/>
          <w:b/>
          <w:bCs/>
          <w:sz w:val="32"/>
          <w:szCs w:val="32"/>
          <w:rtl/>
        </w:rPr>
        <w:t xml:space="preserve">30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4-</w:t>
      </w:r>
      <w:r w:rsidRPr="002B17E5">
        <w:rPr>
          <w:rFonts w:cs="B Nazanin"/>
          <w:b/>
          <w:bCs/>
          <w:sz w:val="32"/>
          <w:szCs w:val="32"/>
          <w:rtl/>
        </w:rPr>
        <w:t>ابلیک و زاویه های 45 -4</w:t>
      </w:r>
      <w:r>
        <w:rPr>
          <w:rFonts w:cs="B Nazanin" w:hint="cs"/>
          <w:b/>
          <w:bCs/>
          <w:sz w:val="32"/>
          <w:szCs w:val="32"/>
          <w:rtl/>
        </w:rPr>
        <w:t>5</w:t>
      </w:r>
    </w:p>
    <w:p w:rsidR="002B17E5" w:rsidRDefault="002B17E5" w:rsidP="002B17E5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5-</w:t>
      </w:r>
      <w:r>
        <w:t>-</w:t>
      </w:r>
      <w:r w:rsidRPr="002B17E5">
        <w:rPr>
          <w:rFonts w:cs="B Nazanin"/>
          <w:b/>
          <w:bCs/>
          <w:sz w:val="32"/>
          <w:szCs w:val="32"/>
          <w:rtl/>
        </w:rPr>
        <w:t>در کدام شیوه از چاپ دستی خطوط در چاپ نهایی وضوح و یکدستی خود را تا حدی از دست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B17E5">
        <w:rPr>
          <w:rFonts w:cs="B Nazanin"/>
          <w:b/>
          <w:bCs/>
          <w:sz w:val="32"/>
          <w:szCs w:val="32"/>
          <w:rtl/>
        </w:rPr>
        <w:t>دهند؟</w:t>
      </w:r>
    </w:p>
    <w:p w:rsidR="002B17E5" w:rsidRDefault="002B17E5" w:rsidP="002B17E5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2B17E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B17E5">
        <w:rPr>
          <w:rFonts w:cs="B Nazanin"/>
          <w:b/>
          <w:bCs/>
          <w:sz w:val="32"/>
          <w:szCs w:val="32"/>
          <w:rtl/>
        </w:rPr>
        <w:t xml:space="preserve">بیورین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B17E5">
        <w:rPr>
          <w:rFonts w:cs="B Nazanin"/>
          <w:b/>
          <w:bCs/>
          <w:sz w:val="32"/>
          <w:szCs w:val="32"/>
          <w:rtl/>
        </w:rPr>
        <w:t>اچینگ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B17E5">
        <w:rPr>
          <w:rFonts w:cs="B Nazanin"/>
          <w:b/>
          <w:bCs/>
          <w:sz w:val="32"/>
          <w:szCs w:val="32"/>
          <w:rtl/>
        </w:rPr>
        <w:t xml:space="preserve">دارای پونیت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B17E5">
        <w:rPr>
          <w:rFonts w:cs="B Nazanin"/>
          <w:b/>
          <w:bCs/>
          <w:sz w:val="32"/>
          <w:szCs w:val="32"/>
          <w:rtl/>
        </w:rPr>
        <w:t>مزوتینت</w:t>
      </w:r>
    </w:p>
    <w:p w:rsidR="002B17E5" w:rsidRDefault="002B17E5" w:rsidP="002B17E5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6-</w:t>
      </w:r>
      <w:r w:rsidRPr="002B17E5">
        <w:rPr>
          <w:rFonts w:cs="B Nazanin"/>
          <w:b/>
          <w:bCs/>
          <w:sz w:val="32"/>
          <w:szCs w:val="32"/>
          <w:rtl/>
        </w:rPr>
        <w:t>کدام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B17E5">
        <w:rPr>
          <w:rFonts w:cs="B Nazanin"/>
          <w:b/>
          <w:bCs/>
          <w:sz w:val="32"/>
          <w:szCs w:val="32"/>
          <w:rtl/>
        </w:rPr>
        <w:t>یک از ویژگی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B17E5">
        <w:rPr>
          <w:rFonts w:cs="B Nazanin"/>
          <w:b/>
          <w:bCs/>
          <w:sz w:val="32"/>
          <w:szCs w:val="32"/>
          <w:rtl/>
        </w:rPr>
        <w:t xml:space="preserve">های سینمایی </w:t>
      </w:r>
      <w:r>
        <w:rPr>
          <w:rFonts w:cs="Times New Roman" w:hint="cs"/>
          <w:b/>
          <w:bCs/>
          <w:sz w:val="32"/>
          <w:szCs w:val="32"/>
          <w:rtl/>
        </w:rPr>
        <w:t>"</w:t>
      </w:r>
      <w:r w:rsidRPr="002B17E5">
        <w:rPr>
          <w:rFonts w:cs="B Nazanin"/>
          <w:b/>
          <w:bCs/>
          <w:sz w:val="32"/>
          <w:szCs w:val="32"/>
          <w:rtl/>
        </w:rPr>
        <w:t>موج نو</w:t>
      </w:r>
      <w:r>
        <w:rPr>
          <w:rFonts w:cs="Times New Roman" w:hint="cs"/>
          <w:b/>
          <w:bCs/>
          <w:sz w:val="32"/>
          <w:szCs w:val="32"/>
          <w:rtl/>
        </w:rPr>
        <w:t>"</w:t>
      </w:r>
      <w:r w:rsidRPr="002B17E5">
        <w:rPr>
          <w:rFonts w:cs="B Nazanin"/>
          <w:b/>
          <w:bCs/>
          <w:sz w:val="32"/>
          <w:szCs w:val="32"/>
          <w:rtl/>
        </w:rPr>
        <w:t xml:space="preserve"> است؟</w:t>
      </w:r>
    </w:p>
    <w:p w:rsidR="002B17E5" w:rsidRDefault="002B17E5" w:rsidP="002B17E5">
      <w:pPr>
        <w:bidi/>
        <w:rPr>
          <w:rFonts w:cs="Times New Roman"/>
          <w:b/>
          <w:bCs/>
          <w:sz w:val="32"/>
          <w:szCs w:val="32"/>
          <w:rtl/>
        </w:rPr>
      </w:pPr>
      <w:r w:rsidRPr="002B17E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2D29F9" wp14:editId="09AFF094">
                <wp:simplePos x="0" y="0"/>
                <wp:positionH relativeFrom="column">
                  <wp:posOffset>-1272424</wp:posOffset>
                </wp:positionH>
                <wp:positionV relativeFrom="paragraph">
                  <wp:posOffset>49648</wp:posOffset>
                </wp:positionV>
                <wp:extent cx="12823825" cy="8018060"/>
                <wp:effectExtent l="3108008" t="1025842" r="3028632" b="1028383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823825" cy="801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17E5" w:rsidRPr="002D22A0" w:rsidRDefault="002B17E5" w:rsidP="002B17E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D22A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2B17E5" w:rsidRPr="002D22A0" w:rsidRDefault="002B17E5" w:rsidP="002B17E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D22A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00.2pt;margin-top:3.9pt;width:1009.75pt;height:631.35pt;rotation:-329901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" filled="f" stroked="f">
                <v:textbox>
                  <w:txbxContent>
                    <w:p w:rsidR="002B17E5" w:rsidRPr="002D22A0" w:rsidRDefault="002B17E5" w:rsidP="002B17E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D22A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2B17E5" w:rsidRPr="002D22A0" w:rsidRDefault="002B17E5" w:rsidP="002B17E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D22A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2B17E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B17E5">
        <w:rPr>
          <w:rFonts w:cs="B Nazanin"/>
          <w:b/>
          <w:bCs/>
          <w:sz w:val="32"/>
          <w:szCs w:val="32"/>
          <w:rtl/>
        </w:rPr>
        <w:t>شکار بی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B17E5">
        <w:rPr>
          <w:rFonts w:cs="B Nazanin"/>
          <w:b/>
          <w:bCs/>
          <w:sz w:val="32"/>
          <w:szCs w:val="32"/>
          <w:rtl/>
        </w:rPr>
        <w:t>خبر زندگی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B17E5">
        <w:rPr>
          <w:rFonts w:cs="B Nazanin"/>
          <w:b/>
          <w:bCs/>
          <w:sz w:val="32"/>
          <w:szCs w:val="32"/>
          <w:rtl/>
        </w:rPr>
        <w:t xml:space="preserve">تحقق آرمان </w:t>
      </w:r>
      <w:r>
        <w:rPr>
          <w:rFonts w:cs="Times New Roman" w:hint="cs"/>
          <w:b/>
          <w:bCs/>
          <w:sz w:val="32"/>
          <w:szCs w:val="32"/>
          <w:rtl/>
        </w:rPr>
        <w:t>"</w:t>
      </w:r>
      <w:r w:rsidRPr="002B17E5">
        <w:rPr>
          <w:rFonts w:cs="B Nazanin"/>
          <w:b/>
          <w:bCs/>
          <w:sz w:val="32"/>
          <w:szCs w:val="32"/>
          <w:rtl/>
        </w:rPr>
        <w:t>گامهای آهسته و خسته</w:t>
      </w:r>
      <w:r>
        <w:rPr>
          <w:rFonts w:cs="Times New Roman" w:hint="cs"/>
          <w:b/>
          <w:bCs/>
          <w:sz w:val="32"/>
          <w:szCs w:val="32"/>
          <w:rtl/>
        </w:rPr>
        <w:t>"</w:t>
      </w:r>
    </w:p>
    <w:p w:rsidR="002B17E5" w:rsidRDefault="002B17E5" w:rsidP="002B17E5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  3-</w:t>
      </w:r>
      <w:r w:rsidRPr="002B17E5">
        <w:rPr>
          <w:rFonts w:cs="B Nazanin"/>
          <w:b/>
          <w:bCs/>
          <w:sz w:val="32"/>
          <w:szCs w:val="32"/>
          <w:rtl/>
        </w:rPr>
        <w:t>گرایش به انتقادهای تلخ اجتماعی</w:t>
      </w:r>
      <w:r>
        <w:rPr>
          <w:rFonts w:cs="B Nazanin" w:hint="cs"/>
          <w:b/>
          <w:bCs/>
          <w:sz w:val="32"/>
          <w:szCs w:val="32"/>
          <w:rtl/>
        </w:rPr>
        <w:t xml:space="preserve">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 4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B17E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B17E5">
        <w:rPr>
          <w:rFonts w:cs="B Nazanin"/>
          <w:b/>
          <w:bCs/>
          <w:sz w:val="32"/>
          <w:szCs w:val="32"/>
          <w:rtl/>
        </w:rPr>
        <w:t>توجه به نظریه ارجاع به خویش</w:t>
      </w:r>
    </w:p>
    <w:p w:rsidR="002B17E5" w:rsidRDefault="002B17E5" w:rsidP="002B17E5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7-</w:t>
      </w:r>
      <w:r>
        <w:t>-</w:t>
      </w:r>
      <w:r w:rsidRPr="002B17E5">
        <w:rPr>
          <w:rFonts w:cs="B Nazanin"/>
          <w:b/>
          <w:bCs/>
          <w:sz w:val="32"/>
          <w:szCs w:val="32"/>
          <w:rtl/>
        </w:rPr>
        <w:t>شاهد گوشة حصار در دستگاه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B17E5">
        <w:rPr>
          <w:rFonts w:cs="B Nazanin"/>
          <w:b/>
          <w:bCs/>
          <w:sz w:val="32"/>
          <w:szCs w:val="32"/>
          <w:rtl/>
        </w:rPr>
        <w:t>های سه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B17E5">
        <w:rPr>
          <w:rFonts w:cs="B Nazanin"/>
          <w:b/>
          <w:bCs/>
          <w:sz w:val="32"/>
          <w:szCs w:val="32"/>
          <w:rtl/>
        </w:rPr>
        <w:t>گاه و چهارگاه به ترتیب و نسبت به مبنا کدام درجات هستند؟</w:t>
      </w:r>
    </w:p>
    <w:p w:rsidR="002B17E5" w:rsidRDefault="002B17E5" w:rsidP="002B17E5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2B17E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B17E5">
        <w:rPr>
          <w:rFonts w:cs="B Nazanin"/>
          <w:b/>
          <w:bCs/>
          <w:sz w:val="32"/>
          <w:szCs w:val="32"/>
          <w:rtl/>
        </w:rPr>
        <w:t>سوم ـ چهارم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B17E5">
        <w:rPr>
          <w:rFonts w:cs="B Nazanin"/>
          <w:b/>
          <w:bCs/>
          <w:sz w:val="32"/>
          <w:szCs w:val="32"/>
          <w:rtl/>
        </w:rPr>
        <w:t>سوم ـ سوم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B17E5">
        <w:rPr>
          <w:rFonts w:cs="B Nazanin"/>
          <w:b/>
          <w:bCs/>
          <w:sz w:val="32"/>
          <w:szCs w:val="32"/>
          <w:rtl/>
        </w:rPr>
        <w:t>پنجم ـ پنجم</w:t>
      </w:r>
      <w:r>
        <w:rPr>
          <w:rFonts w:cs="B Nazanin" w:hint="cs"/>
          <w:b/>
          <w:bCs/>
          <w:sz w:val="32"/>
          <w:szCs w:val="32"/>
          <w:rtl/>
        </w:rPr>
        <w:t xml:space="preserve">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B17E5">
        <w:rPr>
          <w:rFonts w:cs="B Nazanin"/>
          <w:b/>
          <w:bCs/>
          <w:sz w:val="32"/>
          <w:szCs w:val="32"/>
          <w:rtl/>
        </w:rPr>
        <w:t>پنجم ـ چهارم</w:t>
      </w:r>
    </w:p>
    <w:p w:rsidR="002B17E5" w:rsidRDefault="002B17E5" w:rsidP="002B17E5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8-</w:t>
      </w:r>
      <w:r w:rsidRPr="002B17E5">
        <w:rPr>
          <w:rFonts w:cs="B Nazanin"/>
          <w:b/>
          <w:bCs/>
          <w:sz w:val="32"/>
          <w:szCs w:val="32"/>
          <w:rtl/>
        </w:rPr>
        <w:t>ع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2B17E5">
        <w:rPr>
          <w:rFonts w:cs="B Nazanin"/>
          <w:b/>
          <w:bCs/>
          <w:sz w:val="32"/>
          <w:szCs w:val="32"/>
          <w:rtl/>
        </w:rPr>
        <w:t xml:space="preserve">ئم </w:t>
      </w:r>
      <w:r>
        <w:rPr>
          <w:rFonts w:cs="Times New Roman" w:hint="cs"/>
          <w:b/>
          <w:bCs/>
          <w:sz w:val="32"/>
          <w:szCs w:val="32"/>
          <w:rtl/>
        </w:rPr>
        <w:t>"</w:t>
      </w:r>
      <w:r w:rsidRPr="002B17E5">
        <w:rPr>
          <w:rFonts w:cs="B Nazanin"/>
          <w:b/>
          <w:bCs/>
          <w:sz w:val="32"/>
          <w:szCs w:val="32"/>
          <w:rtl/>
        </w:rPr>
        <w:t xml:space="preserve">سی بمل ـ 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2B17E5">
        <w:rPr>
          <w:rFonts w:cs="B Nazanin"/>
          <w:b/>
          <w:bCs/>
          <w:sz w:val="32"/>
          <w:szCs w:val="32"/>
          <w:rtl/>
        </w:rPr>
        <w:t xml:space="preserve"> بمل ـ ر کرن</w:t>
      </w:r>
      <w:r>
        <w:rPr>
          <w:rFonts w:cs="Times New Roman" w:hint="cs"/>
          <w:b/>
          <w:bCs/>
          <w:sz w:val="32"/>
          <w:szCs w:val="32"/>
          <w:rtl/>
        </w:rPr>
        <w:t>"</w:t>
      </w:r>
      <w:r w:rsidRPr="002B17E5">
        <w:rPr>
          <w:rFonts w:cs="B Nazanin"/>
          <w:b/>
          <w:bCs/>
          <w:sz w:val="32"/>
          <w:szCs w:val="32"/>
          <w:rtl/>
        </w:rPr>
        <w:t xml:space="preserve"> مربوط به کدام دستگاه یا آواز است؟</w:t>
      </w:r>
    </w:p>
    <w:p w:rsidR="002B17E5" w:rsidRDefault="002B17E5" w:rsidP="002B17E5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2B17E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B17E5">
        <w:rPr>
          <w:rFonts w:cs="B Nazanin"/>
          <w:b/>
          <w:bCs/>
          <w:sz w:val="32"/>
          <w:szCs w:val="32"/>
          <w:rtl/>
        </w:rPr>
        <w:t>همایون دو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B17E5">
        <w:rPr>
          <w:rFonts w:cs="B Nazanin"/>
          <w:b/>
          <w:bCs/>
          <w:sz w:val="32"/>
          <w:szCs w:val="32"/>
          <w:rtl/>
        </w:rPr>
        <w:t xml:space="preserve">کرد بیات فا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B17E5">
        <w:rPr>
          <w:rFonts w:cs="B Nazanin"/>
          <w:b/>
          <w:bCs/>
          <w:sz w:val="32"/>
          <w:szCs w:val="32"/>
          <w:rtl/>
        </w:rPr>
        <w:t xml:space="preserve">شور دو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B17E5">
        <w:rPr>
          <w:rFonts w:cs="B Nazanin"/>
          <w:b/>
          <w:bCs/>
          <w:sz w:val="32"/>
          <w:szCs w:val="32"/>
          <w:rtl/>
        </w:rPr>
        <w:t>اصفهان فادیز</w:t>
      </w:r>
    </w:p>
    <w:p w:rsidR="002B17E5" w:rsidRDefault="002B17E5" w:rsidP="002B17E5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9-</w:t>
      </w:r>
      <w:r>
        <w:t>-</w:t>
      </w:r>
      <w:r w:rsidRPr="002B17E5">
        <w:rPr>
          <w:rFonts w:cs="B Nazanin"/>
          <w:b/>
          <w:bCs/>
          <w:sz w:val="32"/>
          <w:szCs w:val="32"/>
          <w:rtl/>
        </w:rPr>
        <w:t xml:space="preserve">پوستر مقابل اثر </w:t>
      </w:r>
      <w:r>
        <w:rPr>
          <w:rFonts w:cs="Times New Roman" w:hint="cs"/>
          <w:b/>
          <w:bCs/>
          <w:sz w:val="32"/>
          <w:szCs w:val="32"/>
          <w:rtl/>
        </w:rPr>
        <w:t>"</w:t>
      </w:r>
      <w:r w:rsidRPr="002B17E5">
        <w:rPr>
          <w:rFonts w:cs="B Nazanin"/>
          <w:b/>
          <w:bCs/>
          <w:sz w:val="32"/>
          <w:szCs w:val="32"/>
          <w:rtl/>
        </w:rPr>
        <w:t>راگون شیله</w:t>
      </w:r>
      <w:r>
        <w:rPr>
          <w:rFonts w:cs="Times New Roman" w:hint="cs"/>
          <w:b/>
          <w:bCs/>
          <w:sz w:val="32"/>
          <w:szCs w:val="32"/>
          <w:rtl/>
        </w:rPr>
        <w:t>"</w:t>
      </w:r>
      <w:r w:rsidRPr="002B17E5">
        <w:rPr>
          <w:rFonts w:cs="B Nazanin"/>
          <w:b/>
          <w:bCs/>
          <w:sz w:val="32"/>
          <w:szCs w:val="32"/>
          <w:rtl/>
        </w:rPr>
        <w:t xml:space="preserve"> با کدام تکنیک اجرا شده است؟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>
            <wp:extent cx="1630045" cy="2011680"/>
            <wp:effectExtent l="0" t="0" r="825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E5" w:rsidRDefault="002B17E5" w:rsidP="002B17E5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2B17E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B17E5">
        <w:rPr>
          <w:rFonts w:cs="B Nazanin"/>
          <w:b/>
          <w:bCs/>
          <w:sz w:val="32"/>
          <w:szCs w:val="32"/>
          <w:rtl/>
        </w:rPr>
        <w:t>لیتوگرافی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2B17E5">
        <w:rPr>
          <w:rFonts w:cs="B Nazanin"/>
          <w:b/>
          <w:bCs/>
          <w:sz w:val="32"/>
          <w:szCs w:val="32"/>
          <w:rtl/>
        </w:rPr>
        <w:t>چاپ چوب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2B17E5">
        <w:rPr>
          <w:rFonts w:cs="B Nazanin"/>
          <w:b/>
          <w:bCs/>
          <w:sz w:val="32"/>
          <w:szCs w:val="32"/>
          <w:rtl/>
        </w:rPr>
        <w:t>سیلک اسکرین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2B17E5">
        <w:rPr>
          <w:rFonts w:cs="B Nazanin"/>
          <w:b/>
          <w:bCs/>
          <w:sz w:val="32"/>
          <w:szCs w:val="32"/>
          <w:rtl/>
        </w:rPr>
        <w:t>گوآش</w:t>
      </w:r>
    </w:p>
    <w:p w:rsidR="002B17E5" w:rsidRDefault="002B17E5" w:rsidP="002B17E5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10-</w:t>
      </w:r>
      <w:r>
        <w:t>-</w:t>
      </w:r>
      <w:r w:rsidRPr="002B17E5">
        <w:rPr>
          <w:rFonts w:cs="B Nazanin"/>
          <w:b/>
          <w:bCs/>
          <w:sz w:val="32"/>
          <w:szCs w:val="32"/>
          <w:rtl/>
        </w:rPr>
        <w:t>کدام یک جزو سنگ های آذرین محسوب نمی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B17E5">
        <w:rPr>
          <w:rFonts w:cs="B Nazanin"/>
          <w:b/>
          <w:bCs/>
          <w:sz w:val="32"/>
          <w:szCs w:val="32"/>
          <w:rtl/>
        </w:rPr>
        <w:t>شود؟</w:t>
      </w:r>
    </w:p>
    <w:p w:rsidR="002B17E5" w:rsidRDefault="002B17E5" w:rsidP="002B17E5">
      <w:pPr>
        <w:pBdr>
          <w:bottom w:val="single" w:sz="6" w:space="1" w:color="auto"/>
        </w:pBd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2B17E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B17E5">
        <w:rPr>
          <w:rFonts w:cs="B Nazanin"/>
          <w:b/>
          <w:bCs/>
          <w:sz w:val="32"/>
          <w:szCs w:val="32"/>
          <w:rtl/>
        </w:rPr>
        <w:t>گرانودیوریت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B17E5">
        <w:rPr>
          <w:rFonts w:cs="B Nazanin"/>
          <w:b/>
          <w:bCs/>
          <w:sz w:val="32"/>
          <w:szCs w:val="32"/>
          <w:rtl/>
        </w:rPr>
        <w:t xml:space="preserve">تراکئیت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B17E5">
        <w:rPr>
          <w:rFonts w:cs="B Nazanin"/>
          <w:b/>
          <w:bCs/>
          <w:sz w:val="32"/>
          <w:szCs w:val="32"/>
          <w:rtl/>
        </w:rPr>
        <w:t>آرکوز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</w:t>
      </w:r>
      <w:r w:rsidRPr="002B17E5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B17E5">
        <w:rPr>
          <w:rFonts w:cs="B Nazanin"/>
          <w:b/>
          <w:bCs/>
          <w:sz w:val="32"/>
          <w:szCs w:val="32"/>
          <w:rtl/>
        </w:rPr>
        <w:t>بازالت</w:t>
      </w:r>
    </w:p>
    <w:p w:rsidR="004F7899" w:rsidRDefault="004F7899" w:rsidP="004F789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11-</w:t>
      </w:r>
      <w:r w:rsidRPr="004F7899">
        <w:rPr>
          <w:rFonts w:cs="B Nazanin"/>
          <w:b/>
          <w:bCs/>
          <w:sz w:val="32"/>
          <w:szCs w:val="32"/>
          <w:rtl/>
        </w:rPr>
        <w:t>هنرمند منظره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نگار چینی از کدام طریق فضایی شاعرانه و خیال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انگیز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 xml:space="preserve">آفریند؟ </w:t>
      </w:r>
    </w:p>
    <w:p w:rsidR="004F7899" w:rsidRDefault="004F7899" w:rsidP="004F789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1-</w:t>
      </w:r>
      <w:r w:rsidRPr="004F7899">
        <w:rPr>
          <w:rFonts w:cs="B Nazanin"/>
          <w:b/>
          <w:bCs/>
          <w:sz w:val="32"/>
          <w:szCs w:val="32"/>
          <w:rtl/>
        </w:rPr>
        <w:t>تأکید بر فضاهای خالی در ترکیب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بندی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های متقارن</w:t>
      </w:r>
    </w:p>
    <w:p w:rsidR="004F7899" w:rsidRDefault="004F7899" w:rsidP="004F789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4F7899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4F7899">
        <w:rPr>
          <w:rFonts w:cs="B Nazanin"/>
          <w:b/>
          <w:bCs/>
          <w:sz w:val="32"/>
          <w:szCs w:val="32"/>
          <w:rtl/>
        </w:rPr>
        <w:t xml:space="preserve">تغییر در غلظت مرکب </w:t>
      </w:r>
    </w:p>
    <w:p w:rsidR="004F7899" w:rsidRDefault="004F7899" w:rsidP="004F789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3-</w:t>
      </w:r>
      <w:r w:rsidRPr="004F7899">
        <w:rPr>
          <w:rFonts w:cs="B Nazanin"/>
          <w:b/>
          <w:bCs/>
          <w:sz w:val="32"/>
          <w:szCs w:val="32"/>
          <w:rtl/>
        </w:rPr>
        <w:t>ضربه قلم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های نرم و آرام</w:t>
      </w:r>
      <w:bookmarkStart w:id="0" w:name="_GoBack"/>
      <w:bookmarkEnd w:id="0"/>
    </w:p>
    <w:p w:rsidR="002B17E5" w:rsidRDefault="004F7899" w:rsidP="004F7899">
      <w:pPr>
        <w:pBdr>
          <w:bottom w:val="single" w:sz="6" w:space="1" w:color="auto"/>
        </w:pBd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4F7899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4F7899">
        <w:rPr>
          <w:rFonts w:cs="B Nazanin"/>
          <w:b/>
          <w:bCs/>
          <w:sz w:val="32"/>
          <w:szCs w:val="32"/>
          <w:rtl/>
        </w:rPr>
        <w:t>نوشتن یک قطعه شعر در کنار تصویر</w:t>
      </w:r>
    </w:p>
    <w:p w:rsidR="004F7899" w:rsidRDefault="004F7899" w:rsidP="004F789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12-</w:t>
      </w:r>
      <w:r w:rsidRPr="004F7899">
        <w:rPr>
          <w:rFonts w:cs="B Nazanin"/>
          <w:b/>
          <w:bCs/>
          <w:sz w:val="32"/>
          <w:szCs w:val="32"/>
          <w:rtl/>
        </w:rPr>
        <w:t>دیوارهای کاخ فیروزآباد دور</w:t>
      </w:r>
      <w:r w:rsidRPr="004F7899">
        <w:rPr>
          <w:rFonts w:ascii="Times New Roman" w:hAnsi="Times New Roman" w:cs="Times New Roman" w:hint="cs"/>
          <w:b/>
          <w:bCs/>
          <w:sz w:val="32"/>
          <w:szCs w:val="32"/>
          <w:rtl/>
        </w:rPr>
        <w:t>ۀ</w:t>
      </w:r>
      <w:r w:rsidRPr="004F7899">
        <w:rPr>
          <w:rFonts w:cs="B Nazanin"/>
          <w:b/>
          <w:bCs/>
          <w:sz w:val="32"/>
          <w:szCs w:val="32"/>
          <w:rtl/>
        </w:rPr>
        <w:t xml:space="preserve"> </w:t>
      </w:r>
      <w:r w:rsidRPr="004F7899">
        <w:rPr>
          <w:rFonts w:cs="B Nazanin" w:hint="cs"/>
          <w:b/>
          <w:bCs/>
          <w:sz w:val="32"/>
          <w:szCs w:val="32"/>
          <w:rtl/>
        </w:rPr>
        <w:t>ساسانی</w:t>
      </w:r>
      <w:r w:rsidRPr="004F7899">
        <w:rPr>
          <w:rFonts w:cs="B Nazanin"/>
          <w:b/>
          <w:bCs/>
          <w:sz w:val="32"/>
          <w:szCs w:val="32"/>
          <w:rtl/>
        </w:rPr>
        <w:t xml:space="preserve"> </w:t>
      </w:r>
      <w:r w:rsidRPr="004F7899">
        <w:rPr>
          <w:rFonts w:cs="B Nazanin" w:hint="cs"/>
          <w:b/>
          <w:bCs/>
          <w:sz w:val="32"/>
          <w:szCs w:val="32"/>
          <w:rtl/>
        </w:rPr>
        <w:t>با</w:t>
      </w:r>
      <w:r w:rsidRPr="004F7899">
        <w:rPr>
          <w:rFonts w:cs="B Nazanin"/>
          <w:b/>
          <w:bCs/>
          <w:sz w:val="32"/>
          <w:szCs w:val="32"/>
          <w:rtl/>
        </w:rPr>
        <w:t xml:space="preserve"> </w:t>
      </w:r>
      <w:r w:rsidRPr="004F7899">
        <w:rPr>
          <w:rFonts w:cs="B Nazanin" w:hint="cs"/>
          <w:b/>
          <w:bCs/>
          <w:sz w:val="32"/>
          <w:szCs w:val="32"/>
          <w:rtl/>
        </w:rPr>
        <w:t>کدام</w:t>
      </w:r>
      <w:r w:rsidRPr="004F7899">
        <w:rPr>
          <w:rFonts w:cs="B Nazanin"/>
          <w:b/>
          <w:bCs/>
          <w:sz w:val="32"/>
          <w:szCs w:val="32"/>
          <w:rtl/>
        </w:rPr>
        <w:t xml:space="preserve"> </w:t>
      </w:r>
      <w:r w:rsidRPr="004F7899">
        <w:rPr>
          <w:rFonts w:cs="B Nazanin" w:hint="cs"/>
          <w:b/>
          <w:bCs/>
          <w:sz w:val="32"/>
          <w:szCs w:val="32"/>
          <w:rtl/>
        </w:rPr>
        <w:t>مصالح</w:t>
      </w:r>
      <w:r w:rsidRPr="004F7899">
        <w:rPr>
          <w:rFonts w:cs="B Nazanin"/>
          <w:b/>
          <w:bCs/>
          <w:sz w:val="32"/>
          <w:szCs w:val="32"/>
          <w:rtl/>
        </w:rPr>
        <w:t xml:space="preserve"> </w:t>
      </w:r>
      <w:r w:rsidRPr="004F7899">
        <w:rPr>
          <w:rFonts w:cs="B Nazanin" w:hint="cs"/>
          <w:b/>
          <w:bCs/>
          <w:sz w:val="32"/>
          <w:szCs w:val="32"/>
          <w:rtl/>
        </w:rPr>
        <w:t>ساخته</w:t>
      </w:r>
      <w:r w:rsidRPr="004F7899">
        <w:rPr>
          <w:rFonts w:cs="B Nazanin"/>
          <w:b/>
          <w:bCs/>
          <w:sz w:val="32"/>
          <w:szCs w:val="32"/>
          <w:rtl/>
        </w:rPr>
        <w:t xml:space="preserve"> </w:t>
      </w:r>
      <w:r w:rsidRPr="004F7899">
        <w:rPr>
          <w:rFonts w:cs="B Nazanin" w:hint="cs"/>
          <w:b/>
          <w:bCs/>
          <w:sz w:val="32"/>
          <w:szCs w:val="32"/>
          <w:rtl/>
        </w:rPr>
        <w:t>شده</w:t>
      </w:r>
      <w:r w:rsidRPr="004F7899">
        <w:rPr>
          <w:rFonts w:cs="B Nazanin"/>
          <w:b/>
          <w:bCs/>
          <w:sz w:val="32"/>
          <w:szCs w:val="32"/>
          <w:rtl/>
        </w:rPr>
        <w:t xml:space="preserve"> </w:t>
      </w:r>
      <w:r w:rsidRPr="004F7899">
        <w:rPr>
          <w:rFonts w:cs="B Nazanin" w:hint="cs"/>
          <w:b/>
          <w:bCs/>
          <w:sz w:val="32"/>
          <w:szCs w:val="32"/>
          <w:rtl/>
        </w:rPr>
        <w:t>است؟</w:t>
      </w:r>
      <w:r w:rsidRPr="004F7899">
        <w:rPr>
          <w:rFonts w:cs="B Nazanin"/>
          <w:b/>
          <w:bCs/>
          <w:sz w:val="32"/>
          <w:szCs w:val="32"/>
          <w:rtl/>
        </w:rPr>
        <w:t xml:space="preserve"> </w:t>
      </w:r>
      <w:r w:rsidR="007844EC" w:rsidRPr="002B17E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499D4C" wp14:editId="4724629F">
                <wp:simplePos x="0" y="0"/>
                <wp:positionH relativeFrom="column">
                  <wp:posOffset>-959803</wp:posOffset>
                </wp:positionH>
                <wp:positionV relativeFrom="paragraph">
                  <wp:posOffset>608013</wp:posOffset>
                </wp:positionV>
                <wp:extent cx="12823825" cy="7183120"/>
                <wp:effectExtent l="3201353" t="761047" r="3179127" b="759778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823825" cy="718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44EC" w:rsidRPr="007844EC" w:rsidRDefault="007844EC" w:rsidP="007844EC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844EC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7844EC" w:rsidRPr="007844EC" w:rsidRDefault="007844EC" w:rsidP="007844EC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844EC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75.6pt;margin-top:47.9pt;width:1009.75pt;height:565.6pt;rotation:-329901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" filled="f" stroked="f">
                <v:textbox>
                  <w:txbxContent>
                    <w:p w:rsidR="007844EC" w:rsidRPr="007844EC" w:rsidRDefault="007844EC" w:rsidP="007844EC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7844EC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7844EC" w:rsidRPr="007844EC" w:rsidRDefault="007844EC" w:rsidP="007844EC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7844EC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4F7899" w:rsidRDefault="004F7899" w:rsidP="004F789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1-</w:t>
      </w:r>
      <w:r w:rsidRPr="004F7899">
        <w:rPr>
          <w:rFonts w:cs="B Nazanin"/>
          <w:b/>
          <w:bCs/>
          <w:sz w:val="32"/>
          <w:szCs w:val="32"/>
          <w:rtl/>
        </w:rPr>
        <w:t>سنگ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های آهکی تیره صیقل داده شده که به هم متصل شده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اند</w:t>
      </w:r>
      <w:r w:rsidRPr="004F7899">
        <w:rPr>
          <w:rFonts w:cs="B Nazanin"/>
          <w:b/>
          <w:bCs/>
          <w:sz w:val="32"/>
          <w:szCs w:val="32"/>
        </w:rPr>
        <w:t>.</w:t>
      </w:r>
    </w:p>
    <w:p w:rsidR="004F7899" w:rsidRDefault="004F7899" w:rsidP="004F789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2-</w:t>
      </w:r>
      <w:r w:rsidRPr="004F7899">
        <w:rPr>
          <w:rFonts w:cs="B Nazanin"/>
          <w:b/>
          <w:bCs/>
          <w:sz w:val="32"/>
          <w:szCs w:val="32"/>
          <w:rtl/>
        </w:rPr>
        <w:t>سنگ و آجر فرم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دار را به کمک م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4F7899">
        <w:rPr>
          <w:rFonts w:cs="B Nazanin"/>
          <w:b/>
          <w:bCs/>
          <w:sz w:val="32"/>
          <w:szCs w:val="32"/>
          <w:rtl/>
        </w:rPr>
        <w:t>ت ساروج به هم متصل ساخته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اند</w:t>
      </w:r>
      <w:r w:rsidRPr="004F7899">
        <w:rPr>
          <w:rFonts w:cs="B Nazanin"/>
          <w:b/>
          <w:bCs/>
          <w:sz w:val="32"/>
          <w:szCs w:val="32"/>
        </w:rPr>
        <w:t xml:space="preserve">. </w:t>
      </w:r>
    </w:p>
    <w:p w:rsidR="004F7899" w:rsidRDefault="004F7899" w:rsidP="004F789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3-</w:t>
      </w:r>
      <w:r w:rsidRPr="004F7899">
        <w:rPr>
          <w:rFonts w:cs="B Nazanin"/>
          <w:b/>
          <w:bCs/>
          <w:sz w:val="32"/>
          <w:szCs w:val="32"/>
          <w:rtl/>
        </w:rPr>
        <w:t>سنگ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های ناصاف به کمک م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4F7899">
        <w:rPr>
          <w:rFonts w:cs="B Nazanin"/>
          <w:b/>
          <w:bCs/>
          <w:sz w:val="32"/>
          <w:szCs w:val="32"/>
          <w:rtl/>
        </w:rPr>
        <w:t>ت به هم متصل شده و روی آن را سفیدکاری نموده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اند</w:t>
      </w:r>
      <w:r w:rsidRPr="004F7899">
        <w:rPr>
          <w:rFonts w:cs="B Nazanin"/>
          <w:b/>
          <w:bCs/>
          <w:sz w:val="32"/>
          <w:szCs w:val="32"/>
        </w:rPr>
        <w:t xml:space="preserve">. </w:t>
      </w:r>
    </w:p>
    <w:p w:rsidR="004F7899" w:rsidRDefault="004F7899" w:rsidP="004F7899">
      <w:pPr>
        <w:pBdr>
          <w:bottom w:val="single" w:sz="6" w:space="1" w:color="auto"/>
        </w:pBd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4-</w:t>
      </w:r>
      <w:r w:rsidRPr="004F7899">
        <w:rPr>
          <w:rFonts w:cs="B Nazanin"/>
          <w:b/>
          <w:bCs/>
          <w:sz w:val="32"/>
          <w:szCs w:val="32"/>
          <w:rtl/>
        </w:rPr>
        <w:t>آجرهای مستطیل شکل که به صورت فرم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دار بر روی هم چیده شده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اند</w:t>
      </w:r>
      <w:r>
        <w:rPr>
          <w:rFonts w:cs="B Nazanin" w:hint="cs"/>
          <w:b/>
          <w:bCs/>
          <w:sz w:val="32"/>
          <w:szCs w:val="32"/>
          <w:rtl/>
        </w:rPr>
        <w:t>.</w:t>
      </w:r>
    </w:p>
    <w:p w:rsidR="004F7899" w:rsidRDefault="004F7899" w:rsidP="004F789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13-</w:t>
      </w:r>
      <w:r w:rsidRPr="004F7899">
        <w:rPr>
          <w:rFonts w:cs="B Nazanin"/>
          <w:b/>
          <w:bCs/>
          <w:sz w:val="32"/>
          <w:szCs w:val="32"/>
          <w:rtl/>
        </w:rPr>
        <w:t>در اصول فنگ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شویی فلسفه و فن باستانی چیدمان خانه در چین، از کدامیک به عنوان عنصر ثروت یاد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 xml:space="preserve">شود؟ </w:t>
      </w:r>
    </w:p>
    <w:p w:rsidR="004F7899" w:rsidRDefault="004F7899" w:rsidP="004F7899">
      <w:pPr>
        <w:pBdr>
          <w:bottom w:val="single" w:sz="6" w:space="1" w:color="auto"/>
        </w:pBd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4F7899">
        <w:rPr>
          <w:rFonts w:cs="B Nazanin"/>
          <w:b/>
          <w:bCs/>
          <w:sz w:val="32"/>
          <w:szCs w:val="32"/>
          <w:rtl/>
        </w:rPr>
        <w:t xml:space="preserve">فلز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</w:t>
      </w:r>
      <w:r w:rsidRPr="004F7899">
        <w:rPr>
          <w:rFonts w:cs="B Nazanin"/>
          <w:b/>
          <w:bCs/>
          <w:sz w:val="32"/>
          <w:szCs w:val="32"/>
          <w:rtl/>
        </w:rPr>
        <w:t>2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4F7899">
        <w:rPr>
          <w:rFonts w:cs="B Nazanin"/>
          <w:b/>
          <w:bCs/>
          <w:sz w:val="32"/>
          <w:szCs w:val="32"/>
          <w:rtl/>
        </w:rPr>
        <w:t>آب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</w:t>
      </w:r>
      <w:r w:rsidRPr="004F7899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4F7899">
        <w:rPr>
          <w:rFonts w:cs="B Nazanin"/>
          <w:b/>
          <w:bCs/>
          <w:sz w:val="32"/>
          <w:szCs w:val="32"/>
          <w:rtl/>
        </w:rPr>
        <w:t xml:space="preserve">آتش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</w:t>
      </w:r>
      <w:r w:rsidRPr="004F7899">
        <w:rPr>
          <w:rFonts w:cs="B Nazanin"/>
          <w:b/>
          <w:bCs/>
          <w:sz w:val="32"/>
          <w:szCs w:val="32"/>
          <w:rtl/>
        </w:rPr>
        <w:t>4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4F7899">
        <w:rPr>
          <w:rFonts w:cs="B Nazanin"/>
          <w:b/>
          <w:bCs/>
          <w:sz w:val="32"/>
          <w:szCs w:val="32"/>
          <w:rtl/>
        </w:rPr>
        <w:t>چوب</w:t>
      </w:r>
    </w:p>
    <w:p w:rsidR="004F7899" w:rsidRDefault="004F7899" w:rsidP="004F789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14-</w:t>
      </w:r>
      <w:r w:rsidRPr="004F7899">
        <w:rPr>
          <w:rFonts w:cs="B Nazanin"/>
          <w:b/>
          <w:bCs/>
          <w:sz w:val="32"/>
          <w:szCs w:val="32"/>
          <w:rtl/>
        </w:rPr>
        <w:t>کدام مقیاس برای نقشه سایت مناسب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F7899">
        <w:rPr>
          <w:rFonts w:cs="B Nazanin"/>
          <w:b/>
          <w:bCs/>
          <w:sz w:val="32"/>
          <w:szCs w:val="32"/>
          <w:rtl/>
        </w:rPr>
        <w:t>تر است؟</w:t>
      </w:r>
    </w:p>
    <w:p w:rsidR="004F7899" w:rsidRDefault="004F7899" w:rsidP="004F7899">
      <w:pPr>
        <w:pBdr>
          <w:bottom w:val="single" w:sz="6" w:space="1" w:color="auto"/>
        </w:pBd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1-50:1                              2-100:1                             3-200:1                              4-500:1</w:t>
      </w:r>
    </w:p>
    <w:p w:rsidR="007844EC" w:rsidRDefault="004F7899" w:rsidP="007844EC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15-</w:t>
      </w:r>
      <w:r w:rsidR="007844EC" w:rsidRPr="007844EC">
        <w:rPr>
          <w:rFonts w:cs="B Nazanin"/>
          <w:b/>
          <w:bCs/>
          <w:sz w:val="32"/>
          <w:szCs w:val="32"/>
          <w:rtl/>
        </w:rPr>
        <w:t>همه موارد می</w:t>
      </w:r>
      <w:r w:rsidR="007844E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7844EC" w:rsidRPr="007844EC">
        <w:rPr>
          <w:rFonts w:cs="B Nazanin"/>
          <w:b/>
          <w:bCs/>
          <w:sz w:val="32"/>
          <w:szCs w:val="32"/>
          <w:rtl/>
        </w:rPr>
        <w:t>تواند با پوستر روبه رو مرتبط باشد به</w:t>
      </w:r>
      <w:r w:rsidR="007844E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7844EC" w:rsidRPr="007844EC">
        <w:rPr>
          <w:rFonts w:cs="B Nazanin"/>
          <w:b/>
          <w:bCs/>
          <w:sz w:val="32"/>
          <w:szCs w:val="32"/>
          <w:rtl/>
        </w:rPr>
        <w:t>جز</w:t>
      </w:r>
      <w:r w:rsidR="007844EC" w:rsidRPr="007844EC">
        <w:rPr>
          <w:rFonts w:cs="B Nazanin"/>
          <w:b/>
          <w:bCs/>
          <w:sz w:val="32"/>
          <w:szCs w:val="32"/>
        </w:rPr>
        <w:t xml:space="preserve">: </w:t>
      </w:r>
      <w:r w:rsidR="007844EC" w:rsidRPr="007844EC">
        <w:rPr>
          <w:rFonts w:cs="B Nazanin"/>
          <w:b/>
          <w:bCs/>
          <w:sz w:val="32"/>
          <w:szCs w:val="32"/>
          <w:rtl/>
        </w:rPr>
        <w:drawing>
          <wp:inline distT="0" distB="0" distL="0" distR="0" wp14:anchorId="2BD8F2F7" wp14:editId="04CC8EBB">
            <wp:extent cx="1248354" cy="1646924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439" cy="164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4EC" w:rsidRDefault="007844EC" w:rsidP="007844EC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7844EC">
        <w:rPr>
          <w:rFonts w:cs="B Nazanin"/>
          <w:b/>
          <w:bCs/>
          <w:sz w:val="32"/>
          <w:szCs w:val="32"/>
          <w:rtl/>
        </w:rPr>
        <w:t xml:space="preserve">پیروزی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2-</w:t>
      </w:r>
      <w:r w:rsidRPr="007844EC">
        <w:rPr>
          <w:rFonts w:cs="B Nazanin"/>
          <w:b/>
          <w:bCs/>
          <w:sz w:val="32"/>
          <w:szCs w:val="32"/>
          <w:rtl/>
        </w:rPr>
        <w:t xml:space="preserve">پایان جنگ </w:t>
      </w:r>
      <w:r>
        <w:rPr>
          <w:rFonts w:cs="B Nazanin" w:hint="cs"/>
          <w:b/>
          <w:bCs/>
          <w:sz w:val="32"/>
          <w:szCs w:val="32"/>
          <w:rtl/>
        </w:rPr>
        <w:t xml:space="preserve">     </w:t>
      </w:r>
    </w:p>
    <w:p w:rsidR="004F7899" w:rsidRPr="00D9635D" w:rsidRDefault="007844EC" w:rsidP="007844EC">
      <w:pPr>
        <w:bidi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3-</w:t>
      </w:r>
      <w:r w:rsidRPr="007844EC">
        <w:rPr>
          <w:rFonts w:cs="B Nazanin"/>
          <w:b/>
          <w:bCs/>
          <w:sz w:val="32"/>
          <w:szCs w:val="32"/>
          <w:rtl/>
        </w:rPr>
        <w:t xml:space="preserve">بازگشت به صلح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4-</w:t>
      </w:r>
      <w:r w:rsidRPr="007844EC">
        <w:rPr>
          <w:rFonts w:cs="B Nazanin"/>
          <w:b/>
          <w:bCs/>
          <w:sz w:val="32"/>
          <w:szCs w:val="32"/>
          <w:rtl/>
        </w:rPr>
        <w:t>مبارزه با نژاد پرستی</w:t>
      </w:r>
    </w:p>
    <w:sectPr w:rsidR="004F7899" w:rsidRPr="00D9635D" w:rsidSect="00825CF2">
      <w:pgSz w:w="11909" w:h="16834" w:code="9"/>
      <w:pgMar w:top="1080" w:right="634" w:bottom="274" w:left="6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16F"/>
    <w:multiLevelType w:val="hybridMultilevel"/>
    <w:tmpl w:val="2A5A427C"/>
    <w:lvl w:ilvl="0" w:tplc="FF3C2E9A">
      <w:start w:val="1"/>
      <w:numFmt w:val="decimal"/>
      <w:lvlText w:val="%1-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2C445CFB"/>
    <w:multiLevelType w:val="hybridMultilevel"/>
    <w:tmpl w:val="C40ED4F2"/>
    <w:lvl w:ilvl="0" w:tplc="F0B04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F2"/>
    <w:rsid w:val="00227393"/>
    <w:rsid w:val="002B17E5"/>
    <w:rsid w:val="002C43EE"/>
    <w:rsid w:val="004F7899"/>
    <w:rsid w:val="00605F25"/>
    <w:rsid w:val="007844EC"/>
    <w:rsid w:val="00825CF2"/>
    <w:rsid w:val="00AA645D"/>
    <w:rsid w:val="00D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parsnovin</dc:creator>
  <cp:lastModifiedBy>parsa</cp:lastModifiedBy>
  <cp:revision>2</cp:revision>
  <dcterms:created xsi:type="dcterms:W3CDTF">2022-11-12T14:33:00Z</dcterms:created>
  <dcterms:modified xsi:type="dcterms:W3CDTF">2022-11-12T14:33:00Z</dcterms:modified>
</cp:coreProperties>
</file>